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8D3" w:rsidRDefault="00D3452D" w:rsidP="00757940">
      <w:pPr>
        <w:spacing w:after="80"/>
      </w:pPr>
      <w:r>
        <w:rPr>
          <w:rFonts w:ascii="Arial" w:hAnsi="Arial"/>
          <w:b/>
          <w:color w:val="006666"/>
          <w:sz w:val="40"/>
        </w:rPr>
        <w:t>GLOS</w:t>
      </w:r>
      <w:r w:rsidR="00757940">
        <w:rPr>
          <w:rFonts w:ascii="Arial" w:hAnsi="Arial"/>
          <w:b/>
          <w:color w:val="006666"/>
          <w:sz w:val="40"/>
        </w:rPr>
        <w:t>SARY</w:t>
      </w:r>
      <w:bookmarkStart w:id="0" w:name="_GoBack"/>
      <w:bookmarkEnd w:id="0"/>
      <w:r w:rsidR="00757940">
        <w:rPr>
          <w:rFonts w:ascii="Arial" w:hAnsi="Arial"/>
          <w:b/>
          <w:color w:val="006666"/>
          <w:sz w:val="40"/>
        </w:rPr>
        <w:t xml:space="preserve"> SCIENCE</w:t>
      </w:r>
      <w:r>
        <w:rPr>
          <w:rFonts w:ascii="Arial" w:hAnsi="Arial"/>
          <w:b/>
          <w:color w:val="006666"/>
          <w:sz w:val="40"/>
        </w:rPr>
        <w:t xml:space="preserve"> </w:t>
      </w:r>
      <w:r>
        <w:rPr>
          <w:rFonts w:ascii="Arial" w:hAnsi="Arial"/>
          <w:b/>
          <w:color w:val="006666"/>
          <w:sz w:val="40"/>
        </w:rPr>
        <w:t>LEVEL 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752"/>
      </w:tblGrid>
      <w:tr w:rsidR="003458D3">
        <w:trPr>
          <w:tblHeader/>
          <w:jc w:val="center"/>
        </w:trPr>
        <w:tc>
          <w:tcPr>
            <w:tcW w:w="4608" w:type="dxa"/>
            <w:shd w:val="clear" w:color="auto" w:fill="006666"/>
            <w:vAlign w:val="center"/>
          </w:tcPr>
          <w:p w:rsidR="003458D3" w:rsidRDefault="00D3452D" w:rsidP="00757940">
            <w:pPr>
              <w:spacing w:before="120" w:after="120"/>
            </w:pPr>
            <w:r>
              <w:rPr>
                <w:rFonts w:ascii="Arial" w:hAnsi="Arial"/>
                <w:b/>
                <w:color w:val="FFFFFF"/>
                <w:sz w:val="21"/>
              </w:rPr>
              <w:t xml:space="preserve">Istilah </w:t>
            </w:r>
          </w:p>
        </w:tc>
        <w:tc>
          <w:tcPr>
            <w:tcW w:w="4752" w:type="dxa"/>
            <w:shd w:val="clear" w:color="auto" w:fill="006666"/>
            <w:vAlign w:val="center"/>
          </w:tcPr>
          <w:p w:rsidR="003458D3" w:rsidRDefault="00757940" w:rsidP="00757940">
            <w:pPr>
              <w:spacing w:before="120" w:after="120"/>
            </w:pPr>
            <w:r>
              <w:rPr>
                <w:rFonts w:ascii="Arial" w:hAnsi="Arial"/>
                <w:b/>
                <w:color w:val="FFFFFF"/>
                <w:sz w:val="21"/>
              </w:rPr>
              <w:t xml:space="preserve">Arti 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Amount of substance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Jumlah zat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Area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Luas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Astronomy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Astronomi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Average speed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Kecepatan / Kelajuan rata-rata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Base quantity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Besaran pokok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Beaker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Gelas kimia / Beaker glass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Biology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Biologi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Bunsen burner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Pembakar Bunsen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Candidate / Student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Siswa / Peserta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Compressed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Dimampatkan / Ditekan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Conclusion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Kesimpulan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Controlled variable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Variabel kontrol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Corrosive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Korosif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Data collection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Pengumpulan data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Density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Massa jenis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Dependent variable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Variabel terikat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Derived quantity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Besaran turunan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Dissolve / Dissolving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Melarut / Pelarutan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Dropper / Pipette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Pipet tetes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Ecology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Ekologi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Electric current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Arus listrik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Equipment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 xml:space="preserve">Peralatan / </w:t>
            </w:r>
            <w:r>
              <w:rPr>
                <w:rFonts w:ascii="Arial" w:hAnsi="Arial"/>
                <w:color w:val="1E1E1E"/>
                <w:sz w:val="19"/>
              </w:rPr>
              <w:t>Perlengkapan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Evaporating dish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Cawan penguap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Evidence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Bukti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Experiment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Eksperimen / Percobaan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Flammable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Mudah terbakar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Force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Gaya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Gas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Gas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lastRenderedPageBreak/>
              <w:t>Geology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Geologi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Graduated cylinder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Gelas ukur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Hazard symbol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Simbol bahaya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Heart rate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Denyut jantung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Hypothesis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Hipotesis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Independent variable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Variabel bebas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Investigation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Penyelidikan / Penelitian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Kinetic Particle Theory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Teori Kinetik Partikel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Length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Panjang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Liquid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Cair / Zat cair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LOTS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 xml:space="preserve">Lower Order Thinking Skills (Keterampilan Berpikir Tingkat </w:t>
            </w:r>
            <w:r>
              <w:rPr>
                <w:rFonts w:ascii="Arial" w:hAnsi="Arial"/>
                <w:color w:val="1E1E1E"/>
                <w:sz w:val="19"/>
              </w:rPr>
              <w:t>Rendah)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Luminous intensity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Intensitas cahaya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Mass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Massa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Matter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Materi / Zat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Measurement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Pengukuran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Microbiology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Mikrobiologi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MOTS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Medium Order Thinking Skills (Keterampilan Berpikir Tingkat Menengah)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Observation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Pengamatan / Observasi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 xml:space="preserve">Parallax </w:t>
            </w:r>
            <w:r>
              <w:rPr>
                <w:rFonts w:ascii="Arial" w:hAnsi="Arial"/>
                <w:b/>
                <w:color w:val="006666"/>
                <w:sz w:val="19"/>
              </w:rPr>
              <w:t>error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Kesalahan paralaks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Particle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Partikel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Personal Protective Equipment (PPE)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Alat Pelindung Diri (APD)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Physical state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Wujud fisik / Wujud zat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Prediction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Prediksi / Perkiraan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Qualitative data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Data kualitatif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Quantitative data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Data kuantitatif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Safety goggles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Kacamata keselamatan / goggle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Scientific method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Metode ilmiah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SI unit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Satuan Internasional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lastRenderedPageBreak/>
              <w:t>Solid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Padat / Zat padat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Speed / Velocity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Kelajuan / Kecepatan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Stopwatch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Stopwatch / Pengukur waktu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Temperature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Suhu / Temperatur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Test tube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Tabung reaksi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Test tube holder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Penjepit tabung reaksi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Thermometer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Termometer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Time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Waktu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Toxic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Beracun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Vernier Caliper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Jangka sorong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Vibrate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FFFFF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Bergetar</w:t>
            </w:r>
          </w:p>
        </w:tc>
      </w:tr>
      <w:tr w:rsidR="003458D3">
        <w:trPr>
          <w:cantSplit/>
          <w:jc w:val="center"/>
        </w:trPr>
        <w:tc>
          <w:tcPr>
            <w:tcW w:w="4608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b/>
                <w:color w:val="006666"/>
                <w:sz w:val="19"/>
              </w:rPr>
              <w:t>Volume</w:t>
            </w:r>
          </w:p>
        </w:tc>
        <w:tc>
          <w:tcPr>
            <w:tcW w:w="4752" w:type="dxa"/>
            <w:tcBorders>
              <w:bottom w:val="single" w:sz="4" w:space="0" w:color="E0E0E0"/>
            </w:tcBorders>
            <w:shd w:val="clear" w:color="auto" w:fill="F4F9F9"/>
            <w:vAlign w:val="center"/>
          </w:tcPr>
          <w:p w:rsidR="003458D3" w:rsidRDefault="00D3452D">
            <w:pPr>
              <w:spacing w:before="80" w:after="80"/>
            </w:pPr>
            <w:r>
              <w:rPr>
                <w:rFonts w:ascii="Arial" w:hAnsi="Arial"/>
                <w:color w:val="1E1E1E"/>
                <w:sz w:val="19"/>
              </w:rPr>
              <w:t>Volume / Isi</w:t>
            </w:r>
          </w:p>
        </w:tc>
      </w:tr>
    </w:tbl>
    <w:p w:rsidR="00D3452D" w:rsidRDefault="00D3452D"/>
    <w:sectPr w:rsidR="00D3452D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58D3"/>
    <w:rsid w:val="00757940"/>
    <w:rsid w:val="00AA1D8D"/>
    <w:rsid w:val="00B47730"/>
    <w:rsid w:val="00CB0664"/>
    <w:rsid w:val="00D345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6CB7CB"/>
  <w14:defaultImageDpi w14:val="300"/>
  <w15:docId w15:val="{E2C4DBE2-80E8-40A4-A475-090C3C2C6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D07935-0FE3-4638-9394-5AB0D99B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2013-12-23T23:15:00Z</dcterms:created>
  <dcterms:modified xsi:type="dcterms:W3CDTF">2026-09-15T02:02:00Z</dcterms:modified>
  <cp:category/>
</cp:coreProperties>
</file>